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8"/>
        <w:gridCol w:w="1800"/>
        <w:gridCol w:w="3882"/>
      </w:tblGrid>
      <w:tr w:rsidR="00884349" w:rsidRPr="00136817" w:rsidTr="00E4339B">
        <w:trPr>
          <w:trHeight w:val="1869"/>
        </w:trPr>
        <w:tc>
          <w:tcPr>
            <w:tcW w:w="3888" w:type="dxa"/>
          </w:tcPr>
          <w:p w:rsidR="00884349" w:rsidRDefault="00884349" w:rsidP="00E4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18256E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Муниципальное </w:t>
            </w:r>
          </w:p>
          <w:p w:rsidR="00884349" w:rsidRPr="0018256E" w:rsidRDefault="00884349" w:rsidP="00E4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казенное </w:t>
            </w:r>
            <w:r w:rsidRPr="0018256E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учреждение 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br/>
            </w:r>
            <w:r w:rsidRPr="0018256E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«Управление образования»</w:t>
            </w:r>
          </w:p>
          <w:p w:rsidR="00884349" w:rsidRDefault="00884349" w:rsidP="00E4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18256E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муниципального района «Горный улус» </w:t>
            </w:r>
          </w:p>
          <w:p w:rsidR="00884349" w:rsidRPr="0018256E" w:rsidRDefault="00884349" w:rsidP="00E4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256E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Республики Саха (Якутия</w:t>
            </w:r>
            <w:r w:rsidRPr="0018256E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  <w:p w:rsidR="00884349" w:rsidRPr="009764EF" w:rsidRDefault="00884349" w:rsidP="00E433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84349" w:rsidRPr="0018256E" w:rsidRDefault="00884349" w:rsidP="00E4339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0"/>
                <w:sz w:val="28"/>
                <w:szCs w:val="28"/>
              </w:rPr>
            </w:pPr>
            <w:r w:rsidRPr="0018256E">
              <w:rPr>
                <w:rFonts w:ascii="Times New Roman" w:hAnsi="Times New Roman"/>
                <w:b/>
                <w:spacing w:val="100"/>
                <w:sz w:val="28"/>
                <w:szCs w:val="28"/>
              </w:rPr>
              <w:t>ПРИКАЗ</w:t>
            </w:r>
          </w:p>
        </w:tc>
        <w:tc>
          <w:tcPr>
            <w:tcW w:w="1800" w:type="dxa"/>
            <w:vAlign w:val="center"/>
          </w:tcPr>
          <w:p w:rsidR="00884349" w:rsidRPr="00D07A76" w:rsidRDefault="00884349" w:rsidP="00E433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 descr="Герб_Горного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Горного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</w:tcPr>
          <w:p w:rsidR="00884349" w:rsidRPr="0018256E" w:rsidRDefault="00884349" w:rsidP="00E4339B">
            <w:pPr>
              <w:pStyle w:val="a3"/>
              <w:jc w:val="center"/>
              <w:rPr>
                <w:b/>
                <w:caps/>
                <w:lang w:val="sah-RU"/>
              </w:rPr>
            </w:pPr>
            <w:r w:rsidRPr="0018256E">
              <w:rPr>
                <w:b/>
                <w:caps/>
              </w:rPr>
              <w:t>САХА</w:t>
            </w:r>
            <w:r w:rsidRPr="0018256E">
              <w:rPr>
                <w:b/>
                <w:caps/>
                <w:lang w:val="en-US"/>
              </w:rPr>
              <w:t xml:space="preserve"> </w:t>
            </w:r>
            <w:r w:rsidRPr="0018256E">
              <w:rPr>
                <w:b/>
                <w:caps/>
              </w:rPr>
              <w:t>Ө</w:t>
            </w:r>
            <w:proofErr w:type="gramStart"/>
            <w:r w:rsidRPr="0018256E">
              <w:rPr>
                <w:b/>
                <w:caps/>
              </w:rPr>
              <w:t>Р</w:t>
            </w:r>
            <w:proofErr w:type="gramEnd"/>
            <w:r w:rsidRPr="0018256E">
              <w:rPr>
                <w:b/>
                <w:caps/>
              </w:rPr>
              <w:t>ӨСПҮҮБҮЛҮКЭТИН</w:t>
            </w:r>
          </w:p>
          <w:p w:rsidR="00884349" w:rsidRPr="0018256E" w:rsidRDefault="00884349" w:rsidP="00E4339B">
            <w:pPr>
              <w:pStyle w:val="a3"/>
              <w:ind w:left="-336"/>
              <w:jc w:val="center"/>
              <w:rPr>
                <w:b/>
                <w:caps/>
                <w:lang w:val="en-US"/>
              </w:rPr>
            </w:pPr>
            <w:r w:rsidRPr="0018256E">
              <w:rPr>
                <w:b/>
                <w:caps/>
                <w:lang w:val="en-US"/>
              </w:rPr>
              <w:t>«</w:t>
            </w:r>
            <w:r w:rsidRPr="0018256E">
              <w:rPr>
                <w:b/>
                <w:caps/>
              </w:rPr>
              <w:t>Горнай</w:t>
            </w:r>
            <w:r w:rsidRPr="0018256E">
              <w:rPr>
                <w:b/>
                <w:caps/>
                <w:lang w:val="en-US"/>
              </w:rPr>
              <w:t xml:space="preserve"> </w:t>
            </w:r>
            <w:r w:rsidRPr="0018256E">
              <w:rPr>
                <w:b/>
                <w:caps/>
              </w:rPr>
              <w:t>улуһа</w:t>
            </w:r>
            <w:r w:rsidRPr="0018256E">
              <w:rPr>
                <w:b/>
                <w:caps/>
                <w:lang w:val="en-US"/>
              </w:rPr>
              <w:t>»</w:t>
            </w:r>
          </w:p>
          <w:p w:rsidR="00884349" w:rsidRPr="0018256E" w:rsidRDefault="00884349" w:rsidP="00E4339B">
            <w:pPr>
              <w:pStyle w:val="a3"/>
              <w:ind w:left="-336"/>
              <w:jc w:val="center"/>
              <w:rPr>
                <w:b/>
                <w:caps/>
                <w:lang w:val="en-US"/>
              </w:rPr>
            </w:pPr>
            <w:r w:rsidRPr="0018256E">
              <w:rPr>
                <w:b/>
                <w:caps/>
              </w:rPr>
              <w:t>муниципальнай</w:t>
            </w:r>
            <w:r w:rsidRPr="0018256E">
              <w:rPr>
                <w:b/>
                <w:caps/>
                <w:lang w:val="en-US"/>
              </w:rPr>
              <w:t xml:space="preserve"> </w:t>
            </w:r>
            <w:r w:rsidRPr="0018256E">
              <w:rPr>
                <w:b/>
                <w:caps/>
              </w:rPr>
              <w:t>оройуонун</w:t>
            </w:r>
          </w:p>
          <w:p w:rsidR="00884349" w:rsidRPr="00674962" w:rsidRDefault="00884349" w:rsidP="00E4339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  <w:r w:rsidRPr="00674962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«</w:t>
            </w:r>
            <w:r w:rsidRPr="0018256E">
              <w:rPr>
                <w:rFonts w:ascii="Times New Roman" w:hAnsi="Times New Roman"/>
                <w:b/>
                <w:caps/>
                <w:sz w:val="20"/>
                <w:szCs w:val="20"/>
              </w:rPr>
              <w:t>Үөрэх</w:t>
            </w:r>
            <w:r w:rsidRPr="00674962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 w:rsidRPr="0018256E">
              <w:rPr>
                <w:rFonts w:ascii="Times New Roman" w:hAnsi="Times New Roman"/>
                <w:b/>
                <w:caps/>
                <w:sz w:val="20"/>
                <w:szCs w:val="20"/>
              </w:rPr>
              <w:t>салалтата</w:t>
            </w:r>
            <w:r w:rsidRPr="00674962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»</w:t>
            </w:r>
          </w:p>
          <w:p w:rsidR="00884349" w:rsidRPr="00674962" w:rsidRDefault="00884349" w:rsidP="00E4339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  <w:r w:rsidRPr="0018256E">
              <w:rPr>
                <w:rFonts w:ascii="Times New Roman" w:hAnsi="Times New Roman"/>
                <w:b/>
                <w:caps/>
                <w:sz w:val="20"/>
                <w:szCs w:val="20"/>
              </w:rPr>
              <w:t>муниципальнай</w:t>
            </w:r>
            <w:r w:rsidRPr="00674962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 w:rsidRPr="0018256E">
              <w:rPr>
                <w:rFonts w:ascii="Times New Roman" w:hAnsi="Times New Roman"/>
                <w:b/>
                <w:caps/>
                <w:sz w:val="20"/>
                <w:szCs w:val="20"/>
              </w:rPr>
              <w:t>хааҺына</w:t>
            </w:r>
            <w:r w:rsidRPr="00674962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 w:rsidRPr="0018256E">
              <w:rPr>
                <w:rFonts w:ascii="Times New Roman" w:hAnsi="Times New Roman"/>
                <w:b/>
                <w:caps/>
                <w:sz w:val="20"/>
                <w:szCs w:val="20"/>
              </w:rPr>
              <w:t>тэрилтэтэ</w:t>
            </w:r>
          </w:p>
          <w:p w:rsidR="00884349" w:rsidRPr="00674962" w:rsidRDefault="00884349" w:rsidP="00E433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84349" w:rsidRPr="00674962" w:rsidRDefault="00884349" w:rsidP="00E4339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100"/>
                <w:sz w:val="28"/>
                <w:szCs w:val="28"/>
              </w:rPr>
              <w:t>БИРИКЭЭС</w:t>
            </w:r>
          </w:p>
        </w:tc>
      </w:tr>
    </w:tbl>
    <w:p w:rsidR="00884349" w:rsidRDefault="00884349" w:rsidP="00884349">
      <w:r>
        <w:t xml:space="preserve">_____________________________________________________________________________________ </w:t>
      </w:r>
    </w:p>
    <w:p w:rsidR="00884349" w:rsidRPr="00BB7633" w:rsidRDefault="00884349" w:rsidP="00884349">
      <w:pPr>
        <w:jc w:val="both"/>
        <w:rPr>
          <w:rFonts w:ascii="Times New Roman" w:hAnsi="Times New Roman"/>
          <w:sz w:val="28"/>
          <w:szCs w:val="28"/>
        </w:rPr>
      </w:pPr>
      <w:r w:rsidRPr="006963FB">
        <w:rPr>
          <w:rFonts w:ascii="Times New Roman" w:hAnsi="Times New Roman"/>
          <w:sz w:val="24"/>
          <w:szCs w:val="24"/>
        </w:rPr>
        <w:t xml:space="preserve"> </w:t>
      </w:r>
      <w:r w:rsidRPr="00BB7633">
        <w:rPr>
          <w:rFonts w:ascii="Times New Roman" w:hAnsi="Times New Roman"/>
          <w:sz w:val="28"/>
          <w:szCs w:val="28"/>
        </w:rPr>
        <w:t>«____</w:t>
      </w:r>
      <w:r w:rsidR="00713186" w:rsidRPr="00713186">
        <w:rPr>
          <w:rFonts w:ascii="Times New Roman" w:hAnsi="Times New Roman"/>
          <w:sz w:val="28"/>
          <w:szCs w:val="28"/>
          <w:u w:val="single"/>
        </w:rPr>
        <w:t>19</w:t>
      </w:r>
      <w:r w:rsidRPr="00BB7633">
        <w:rPr>
          <w:rFonts w:ascii="Times New Roman" w:hAnsi="Times New Roman"/>
          <w:sz w:val="28"/>
          <w:szCs w:val="28"/>
        </w:rPr>
        <w:t>___»___</w:t>
      </w:r>
      <w:r w:rsidR="00713186">
        <w:rPr>
          <w:rFonts w:ascii="Times New Roman" w:hAnsi="Times New Roman"/>
          <w:sz w:val="28"/>
          <w:szCs w:val="28"/>
          <w:u w:val="single"/>
        </w:rPr>
        <w:t>августа</w:t>
      </w:r>
      <w:r w:rsidRPr="00BB7633">
        <w:rPr>
          <w:rFonts w:ascii="Times New Roman" w:hAnsi="Times New Roman"/>
          <w:sz w:val="28"/>
          <w:szCs w:val="28"/>
        </w:rPr>
        <w:t>____20_</w:t>
      </w:r>
      <w:r w:rsidR="00713186" w:rsidRPr="00713186">
        <w:rPr>
          <w:rFonts w:ascii="Times New Roman" w:hAnsi="Times New Roman"/>
          <w:sz w:val="28"/>
          <w:szCs w:val="28"/>
          <w:u w:val="single"/>
        </w:rPr>
        <w:t>20</w:t>
      </w:r>
      <w:r w:rsidRPr="00BB7633">
        <w:rPr>
          <w:rFonts w:ascii="Times New Roman" w:hAnsi="Times New Roman"/>
          <w:sz w:val="28"/>
          <w:szCs w:val="28"/>
        </w:rPr>
        <w:t>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7633">
        <w:rPr>
          <w:rFonts w:ascii="Times New Roman" w:hAnsi="Times New Roman"/>
          <w:sz w:val="28"/>
          <w:szCs w:val="28"/>
        </w:rPr>
        <w:tab/>
      </w:r>
      <w:r w:rsidRPr="00BB7633">
        <w:rPr>
          <w:rFonts w:ascii="Times New Roman" w:hAnsi="Times New Roman"/>
          <w:sz w:val="28"/>
          <w:szCs w:val="28"/>
        </w:rPr>
        <w:tab/>
      </w:r>
      <w:r w:rsidRPr="007D6FE8">
        <w:rPr>
          <w:rFonts w:ascii="Times New Roman" w:hAnsi="Times New Roman"/>
          <w:sz w:val="28"/>
          <w:szCs w:val="28"/>
        </w:rPr>
        <w:t>№_____</w:t>
      </w:r>
      <w:r w:rsidR="007D6FE8" w:rsidRPr="007D6FE8">
        <w:rPr>
          <w:rFonts w:ascii="Times New Roman" w:hAnsi="Times New Roman"/>
          <w:sz w:val="28"/>
          <w:szCs w:val="28"/>
          <w:u w:val="single"/>
        </w:rPr>
        <w:t>7-80</w:t>
      </w:r>
      <w:r w:rsidRPr="007D6FE8">
        <w:rPr>
          <w:rFonts w:ascii="Times New Roman" w:hAnsi="Times New Roman"/>
          <w:sz w:val="28"/>
          <w:szCs w:val="28"/>
        </w:rPr>
        <w:t>_____</w:t>
      </w:r>
    </w:p>
    <w:p w:rsidR="00BF4CF8" w:rsidRDefault="00884349" w:rsidP="00884349">
      <w:pPr>
        <w:jc w:val="center"/>
        <w:rPr>
          <w:rStyle w:val="a7"/>
          <w:rFonts w:ascii="Times New Roman" w:hAnsi="Times New Roman" w:cs="Times New Roman"/>
          <w:sz w:val="24"/>
        </w:rPr>
      </w:pPr>
      <w:r w:rsidRPr="00884349">
        <w:rPr>
          <w:rStyle w:val="a7"/>
          <w:rFonts w:ascii="Times New Roman" w:hAnsi="Times New Roman" w:cs="Times New Roman"/>
          <w:sz w:val="24"/>
        </w:rPr>
        <w:t xml:space="preserve">Об утверждении </w:t>
      </w:r>
      <w:r w:rsidRPr="00884349">
        <w:rPr>
          <w:rFonts w:ascii="Times New Roman" w:hAnsi="Times New Roman" w:cs="Times New Roman"/>
          <w:b/>
          <w:sz w:val="24"/>
        </w:rPr>
        <w:t>«Инструктивно-методического письма</w:t>
      </w:r>
      <w:r w:rsidRPr="00884349">
        <w:rPr>
          <w:rFonts w:ascii="Times New Roman" w:hAnsi="Times New Roman" w:cs="Times New Roman"/>
          <w:sz w:val="24"/>
        </w:rPr>
        <w:t xml:space="preserve"> </w:t>
      </w:r>
      <w:r w:rsidRPr="00884349">
        <w:rPr>
          <w:rStyle w:val="a7"/>
          <w:rFonts w:ascii="Times New Roman" w:hAnsi="Times New Roman" w:cs="Times New Roman"/>
          <w:sz w:val="24"/>
        </w:rPr>
        <w:t xml:space="preserve">по организации работы образовательных организаций, реализующих основную общеобразовательную программу дошкольного образования, в период сохранения рисков распространения новой </w:t>
      </w:r>
      <w:proofErr w:type="spellStart"/>
      <w:r w:rsidRPr="00884349">
        <w:rPr>
          <w:rStyle w:val="a7"/>
          <w:rFonts w:ascii="Times New Roman" w:hAnsi="Times New Roman" w:cs="Times New Roman"/>
          <w:sz w:val="24"/>
        </w:rPr>
        <w:t>коронавирусной</w:t>
      </w:r>
      <w:proofErr w:type="spellEnd"/>
      <w:r w:rsidRPr="00884349">
        <w:rPr>
          <w:rStyle w:val="a7"/>
          <w:rFonts w:ascii="Times New Roman" w:hAnsi="Times New Roman" w:cs="Times New Roman"/>
          <w:sz w:val="24"/>
        </w:rPr>
        <w:t xml:space="preserve"> инфекции (COVID-2019)</w:t>
      </w:r>
    </w:p>
    <w:tbl>
      <w:tblPr>
        <w:tblpPr w:leftFromText="57" w:rightFromText="57" w:vertAnchor="text" w:horzAnchor="margin" w:tblpY="69"/>
        <w:tblW w:w="0" w:type="auto"/>
        <w:tblLook w:val="04A0"/>
      </w:tblPr>
      <w:tblGrid>
        <w:gridCol w:w="9468"/>
      </w:tblGrid>
      <w:tr w:rsidR="00884349" w:rsidRPr="00884349" w:rsidTr="00884349">
        <w:trPr>
          <w:trHeight w:val="565"/>
        </w:trPr>
        <w:tc>
          <w:tcPr>
            <w:tcW w:w="9468" w:type="dxa"/>
          </w:tcPr>
          <w:p w:rsidR="00884349" w:rsidRPr="00884349" w:rsidRDefault="00884349" w:rsidP="00E4339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349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организации оптимального режима работы муниципальных общеобразовательных учреждений Горного улуса, и организации образовательного процесса в 2020-2021 учебном году в условиях распространения </w:t>
            </w:r>
            <w:proofErr w:type="spellStart"/>
            <w:r w:rsidRPr="00884349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884349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Pr="00884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884349">
              <w:rPr>
                <w:rFonts w:ascii="Times New Roman" w:hAnsi="Times New Roman" w:cs="Times New Roman"/>
                <w:sz w:val="28"/>
                <w:szCs w:val="28"/>
              </w:rPr>
              <w:t xml:space="preserve">-19), сохранения здоровья обучающихся и работников образовательных организаций, с учетом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884349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884349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Pr="00884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884349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proofErr w:type="gramEnd"/>
            <w:r w:rsidRPr="00884349">
              <w:rPr>
                <w:rFonts w:ascii="Times New Roman" w:hAnsi="Times New Roman" w:cs="Times New Roman"/>
                <w:sz w:val="28"/>
                <w:szCs w:val="28"/>
              </w:rPr>
              <w:t xml:space="preserve">) СП 3.1/2.43598-20, утвержденных постановлением Главного государственного санитарного врача Российской Федерации от 30 </w:t>
            </w:r>
            <w:r w:rsidR="008B7418">
              <w:rPr>
                <w:rFonts w:ascii="Times New Roman" w:hAnsi="Times New Roman" w:cs="Times New Roman"/>
                <w:sz w:val="28"/>
                <w:szCs w:val="28"/>
              </w:rPr>
              <w:t>июня 2020 года № 16,  ПРИКАЗЫВАЮ</w:t>
            </w:r>
            <w:r w:rsidRPr="008843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4349" w:rsidRPr="00884349" w:rsidRDefault="00884349" w:rsidP="00884349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426"/>
              <w:jc w:val="both"/>
              <w:rPr>
                <w:sz w:val="28"/>
              </w:rPr>
            </w:pPr>
            <w:r w:rsidRPr="00884349">
              <w:rPr>
                <w:sz w:val="28"/>
                <w:szCs w:val="28"/>
              </w:rPr>
              <w:t xml:space="preserve">1.Утвердить «Инструктивно-методическое письмо </w:t>
            </w:r>
            <w:r w:rsidRPr="00884349">
              <w:rPr>
                <w:sz w:val="28"/>
              </w:rPr>
              <w:t xml:space="preserve">по организации работы образовательных организаций, </w:t>
            </w:r>
            <w:r w:rsidRPr="00884349">
              <w:rPr>
                <w:bCs/>
                <w:sz w:val="28"/>
              </w:rPr>
              <w:t>реализующих основную общеобразовательную программу дошкольного образования</w:t>
            </w:r>
            <w:r w:rsidRPr="00884349">
              <w:rPr>
                <w:sz w:val="28"/>
              </w:rPr>
              <w:t xml:space="preserve">, в целях недопущения распространения новой </w:t>
            </w:r>
            <w:proofErr w:type="spellStart"/>
            <w:r w:rsidRPr="00884349">
              <w:rPr>
                <w:sz w:val="28"/>
              </w:rPr>
              <w:t>коронавирусной</w:t>
            </w:r>
            <w:proofErr w:type="spellEnd"/>
            <w:r w:rsidRPr="00884349">
              <w:rPr>
                <w:sz w:val="28"/>
              </w:rPr>
              <w:t xml:space="preserve"> инфекции (COVID-2019) </w:t>
            </w:r>
            <w:r w:rsidRPr="00884349">
              <w:rPr>
                <w:sz w:val="28"/>
                <w:szCs w:val="28"/>
              </w:rPr>
              <w:t xml:space="preserve">(далее Инструктивно-методическое  письмо) </w:t>
            </w:r>
            <w:r w:rsidRPr="00884349">
              <w:rPr>
                <w:sz w:val="28"/>
              </w:rPr>
              <w:t>согласно приложению №1 к настоящему приказу.</w:t>
            </w:r>
          </w:p>
          <w:p w:rsidR="00884349" w:rsidRPr="00884349" w:rsidRDefault="00884349" w:rsidP="00884349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 w:firstLine="426"/>
              <w:jc w:val="both"/>
              <w:rPr>
                <w:sz w:val="28"/>
              </w:rPr>
            </w:pPr>
            <w:r w:rsidRPr="00884349">
              <w:rPr>
                <w:sz w:val="28"/>
              </w:rPr>
              <w:t>Руководителям дошкольных образовательных организаций:</w:t>
            </w:r>
          </w:p>
          <w:p w:rsidR="00884349" w:rsidRPr="00884349" w:rsidRDefault="00884349" w:rsidP="00884349">
            <w:pPr>
              <w:pStyle w:val="a9"/>
              <w:numPr>
                <w:ilvl w:val="1"/>
                <w:numId w:val="3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884349">
              <w:rPr>
                <w:sz w:val="28"/>
                <w:szCs w:val="28"/>
              </w:rPr>
              <w:t>Разр</w:t>
            </w:r>
            <w:r w:rsidR="00136817">
              <w:rPr>
                <w:sz w:val="28"/>
                <w:szCs w:val="28"/>
              </w:rPr>
              <w:t>аботать и утвердить в срок до 21</w:t>
            </w:r>
            <w:r w:rsidRPr="00884349">
              <w:rPr>
                <w:sz w:val="28"/>
                <w:szCs w:val="28"/>
              </w:rPr>
              <w:t xml:space="preserve"> августа 2020 локальный нормативный акт организации с учетом требований и рекомендаций Инструктивно-методического письма.</w:t>
            </w:r>
          </w:p>
          <w:p w:rsidR="00884349" w:rsidRPr="00884349" w:rsidRDefault="00884349" w:rsidP="00884349">
            <w:pPr>
              <w:pStyle w:val="aa"/>
              <w:numPr>
                <w:ilvl w:val="1"/>
                <w:numId w:val="2"/>
              </w:numPr>
              <w:spacing w:before="0" w:beforeAutospacing="0" w:after="0" w:afterAutospacing="0"/>
              <w:ind w:left="0" w:firstLine="426"/>
              <w:jc w:val="both"/>
              <w:rPr>
                <w:sz w:val="28"/>
              </w:rPr>
            </w:pPr>
            <w:r w:rsidRPr="00884349">
              <w:rPr>
                <w:sz w:val="28"/>
              </w:rPr>
              <w:t>Организовать воспитательно-образовательный процесс с учетом локального нормативного акта организации и Инструктивно-методического письма</w:t>
            </w:r>
            <w:r w:rsidRPr="00884349">
              <w:rPr>
                <w:bCs/>
                <w:sz w:val="28"/>
              </w:rPr>
              <w:t>.</w:t>
            </w:r>
          </w:p>
          <w:p w:rsidR="00884349" w:rsidRPr="00884349" w:rsidRDefault="00884349" w:rsidP="00884349">
            <w:pPr>
              <w:pStyle w:val="aa"/>
              <w:numPr>
                <w:ilvl w:val="1"/>
                <w:numId w:val="2"/>
              </w:numPr>
              <w:ind w:left="0" w:firstLine="426"/>
              <w:jc w:val="both"/>
              <w:rPr>
                <w:sz w:val="28"/>
              </w:rPr>
            </w:pPr>
            <w:r w:rsidRPr="00884349">
              <w:rPr>
                <w:sz w:val="28"/>
              </w:rPr>
              <w:t xml:space="preserve">Обеспечить реализацию </w:t>
            </w:r>
            <w:r w:rsidRPr="00884349">
              <w:rPr>
                <w:bCs/>
                <w:sz w:val="28"/>
              </w:rPr>
              <w:t>основных общеобразовательных программ дошкольного образования</w:t>
            </w:r>
            <w:r w:rsidRPr="00884349">
              <w:rPr>
                <w:sz w:val="28"/>
              </w:rPr>
              <w:t xml:space="preserve"> в полном объеме;</w:t>
            </w:r>
          </w:p>
          <w:p w:rsidR="00884349" w:rsidRDefault="00884349" w:rsidP="00884349">
            <w:pPr>
              <w:pStyle w:val="aa"/>
              <w:numPr>
                <w:ilvl w:val="1"/>
                <w:numId w:val="2"/>
              </w:numPr>
              <w:spacing w:before="0" w:beforeAutospacing="0" w:after="0" w:afterAutospacing="0"/>
              <w:ind w:left="0" w:firstLine="426"/>
              <w:jc w:val="both"/>
              <w:rPr>
                <w:sz w:val="28"/>
              </w:rPr>
            </w:pPr>
            <w:proofErr w:type="gramStart"/>
            <w:r w:rsidRPr="00884349">
              <w:rPr>
                <w:sz w:val="28"/>
              </w:rPr>
              <w:t xml:space="preserve">Разместить локальный нормативный акт организации, регламентирующий организацию работы с обязательным соблюдением </w:t>
            </w:r>
            <w:r w:rsidRPr="00884349">
              <w:rPr>
                <w:sz w:val="28"/>
              </w:rPr>
              <w:lastRenderedPageBreak/>
              <w:t xml:space="preserve">требований настоящего </w:t>
            </w:r>
            <w:r w:rsidRPr="00884349">
              <w:rPr>
                <w:sz w:val="28"/>
                <w:szCs w:val="28"/>
              </w:rPr>
              <w:t>Инструктивно-методического письма</w:t>
            </w:r>
            <w:r w:rsidRPr="00884349">
              <w:rPr>
                <w:sz w:val="28"/>
              </w:rPr>
              <w:t xml:space="preserve"> на с</w:t>
            </w:r>
            <w:proofErr w:type="gramEnd"/>
            <w:r w:rsidRPr="00884349">
              <w:rPr>
                <w:sz w:val="28"/>
              </w:rPr>
              <w:t>ай</w:t>
            </w:r>
            <w:r w:rsidR="008B7418">
              <w:rPr>
                <w:sz w:val="28"/>
              </w:rPr>
              <w:t>те образовательного учреждения;</w:t>
            </w:r>
          </w:p>
          <w:p w:rsidR="008B7418" w:rsidRPr="00884349" w:rsidRDefault="008B7418" w:rsidP="00884349">
            <w:pPr>
              <w:pStyle w:val="aa"/>
              <w:numPr>
                <w:ilvl w:val="1"/>
                <w:numId w:val="2"/>
              </w:numPr>
              <w:spacing w:before="0" w:beforeAutospacing="0" w:after="0" w:afterAutospacing="0"/>
              <w:ind w:left="0" w:firstLine="426"/>
              <w:jc w:val="both"/>
              <w:rPr>
                <w:sz w:val="28"/>
              </w:rPr>
            </w:pPr>
            <w:r>
              <w:rPr>
                <w:sz w:val="28"/>
              </w:rPr>
              <w:t>Выбрать модель работы детских садов  по предоставлению услуги дошкольного о</w:t>
            </w:r>
            <w:r w:rsidR="00136817">
              <w:rPr>
                <w:sz w:val="28"/>
              </w:rPr>
              <w:t>бразования согласно приложению №2 к настоящему приказу.</w:t>
            </w:r>
          </w:p>
          <w:p w:rsidR="00884349" w:rsidRPr="00884349" w:rsidRDefault="00884349" w:rsidP="00884349">
            <w:pPr>
              <w:pStyle w:val="a9"/>
              <w:numPr>
                <w:ilvl w:val="0"/>
                <w:numId w:val="4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884349">
              <w:rPr>
                <w:sz w:val="28"/>
                <w:szCs w:val="28"/>
              </w:rPr>
              <w:t>Отделу дошкольного образования (Чемезовой Д.А.) обеспечить мониторинг:</w:t>
            </w:r>
          </w:p>
          <w:p w:rsidR="00884349" w:rsidRPr="00884349" w:rsidRDefault="00884349" w:rsidP="00884349">
            <w:pPr>
              <w:pStyle w:val="a9"/>
              <w:numPr>
                <w:ilvl w:val="1"/>
                <w:numId w:val="4"/>
              </w:numPr>
              <w:tabs>
                <w:tab w:val="left" w:pos="993"/>
              </w:tabs>
              <w:ind w:left="0" w:firstLine="426"/>
              <w:jc w:val="both"/>
              <w:rPr>
                <w:sz w:val="28"/>
                <w:szCs w:val="28"/>
              </w:rPr>
            </w:pPr>
            <w:r w:rsidRPr="00884349">
              <w:rPr>
                <w:sz w:val="28"/>
                <w:szCs w:val="28"/>
              </w:rPr>
              <w:t xml:space="preserve">Организации образовательного процесса по исполнению требований и рекомендаций Инструктивно-методического письма; </w:t>
            </w:r>
          </w:p>
          <w:p w:rsidR="00884349" w:rsidRPr="008B7418" w:rsidRDefault="00884349" w:rsidP="008B7418">
            <w:pPr>
              <w:pStyle w:val="a9"/>
              <w:numPr>
                <w:ilvl w:val="1"/>
                <w:numId w:val="4"/>
              </w:numPr>
              <w:tabs>
                <w:tab w:val="left" w:pos="993"/>
              </w:tabs>
              <w:ind w:left="0" w:firstLine="426"/>
              <w:jc w:val="both"/>
              <w:rPr>
                <w:sz w:val="28"/>
                <w:szCs w:val="28"/>
              </w:rPr>
            </w:pPr>
            <w:r w:rsidRPr="00884349">
              <w:rPr>
                <w:sz w:val="28"/>
                <w:szCs w:val="28"/>
              </w:rPr>
              <w:t>Реализации основных общеобразовательных программ дошкольного образования.</w:t>
            </w:r>
          </w:p>
          <w:p w:rsidR="00884349" w:rsidRPr="008B7418" w:rsidRDefault="008B7418" w:rsidP="00884349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ind w:left="0" w:firstLine="425"/>
              <w:jc w:val="both"/>
              <w:rPr>
                <w:sz w:val="28"/>
                <w:szCs w:val="28"/>
              </w:rPr>
            </w:pPr>
            <w:r w:rsidRPr="008B7418">
              <w:rPr>
                <w:sz w:val="28"/>
                <w:szCs w:val="28"/>
              </w:rPr>
              <w:t>Заместителю начальника по экономике</w:t>
            </w:r>
            <w:r w:rsidR="00884349" w:rsidRPr="008B7418">
              <w:rPr>
                <w:sz w:val="28"/>
                <w:szCs w:val="28"/>
              </w:rPr>
              <w:t xml:space="preserve"> Максим</w:t>
            </w:r>
            <w:r w:rsidRPr="008B7418">
              <w:rPr>
                <w:sz w:val="28"/>
                <w:szCs w:val="28"/>
              </w:rPr>
              <w:t>овой</w:t>
            </w:r>
            <w:r w:rsidR="00884349" w:rsidRPr="008B7418">
              <w:rPr>
                <w:sz w:val="28"/>
                <w:szCs w:val="28"/>
              </w:rPr>
              <w:t xml:space="preserve"> К.С. обеспечить работу по приобретению для муниципальных общеобразовательных учреждений Горного улуса </w:t>
            </w:r>
            <w:proofErr w:type="spellStart"/>
            <w:r w:rsidR="00884349" w:rsidRPr="008B7418">
              <w:rPr>
                <w:sz w:val="28"/>
                <w:szCs w:val="28"/>
              </w:rPr>
              <w:t>рециркуляторов</w:t>
            </w:r>
            <w:proofErr w:type="spellEnd"/>
            <w:r w:rsidR="00884349" w:rsidRPr="008B7418">
              <w:rPr>
                <w:sz w:val="28"/>
                <w:szCs w:val="28"/>
              </w:rPr>
              <w:t>, дозаторов, дезинфицирующих моющих средств, антисептиков для рук.</w:t>
            </w:r>
          </w:p>
          <w:p w:rsidR="00884349" w:rsidRPr="00884349" w:rsidRDefault="00884349" w:rsidP="00884349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spacing w:after="200"/>
              <w:ind w:left="0" w:firstLine="426"/>
              <w:jc w:val="both"/>
              <w:rPr>
                <w:sz w:val="28"/>
                <w:szCs w:val="28"/>
              </w:rPr>
            </w:pPr>
            <w:r w:rsidRPr="00884349">
              <w:rPr>
                <w:sz w:val="28"/>
                <w:szCs w:val="28"/>
              </w:rPr>
              <w:t>Координацию работы муниципальных общеобразовательных организаций возложить на Иванова А.Е., заместителю начальника МКУ «Управление образования»</w:t>
            </w:r>
          </w:p>
          <w:p w:rsidR="00884349" w:rsidRPr="00884349" w:rsidRDefault="00884349" w:rsidP="00884349">
            <w:pPr>
              <w:pStyle w:val="a9"/>
              <w:numPr>
                <w:ilvl w:val="0"/>
                <w:numId w:val="4"/>
              </w:numPr>
              <w:spacing w:after="200"/>
              <w:jc w:val="both"/>
              <w:rPr>
                <w:sz w:val="28"/>
                <w:szCs w:val="28"/>
              </w:rPr>
            </w:pPr>
            <w:proofErr w:type="gramStart"/>
            <w:r w:rsidRPr="00884349">
              <w:rPr>
                <w:sz w:val="28"/>
                <w:szCs w:val="28"/>
              </w:rPr>
              <w:t>Контроль за</w:t>
            </w:r>
            <w:proofErr w:type="gramEnd"/>
            <w:r w:rsidRPr="00884349">
              <w:rPr>
                <w:sz w:val="28"/>
                <w:szCs w:val="28"/>
              </w:rPr>
              <w:t xml:space="preserve"> выполнением данного приказа оставляю за собой. </w:t>
            </w:r>
          </w:p>
          <w:p w:rsidR="00884349" w:rsidRPr="00884349" w:rsidRDefault="00884349" w:rsidP="00E4339B">
            <w:pPr>
              <w:pStyle w:val="a9"/>
              <w:tabs>
                <w:tab w:val="left" w:pos="993"/>
              </w:tabs>
              <w:ind w:left="425"/>
              <w:jc w:val="both"/>
              <w:rPr>
                <w:sz w:val="28"/>
                <w:szCs w:val="28"/>
              </w:rPr>
            </w:pPr>
          </w:p>
          <w:p w:rsidR="00884349" w:rsidRPr="00884349" w:rsidRDefault="00884349" w:rsidP="00E4339B">
            <w:pPr>
              <w:pStyle w:val="a9"/>
              <w:tabs>
                <w:tab w:val="left" w:pos="993"/>
              </w:tabs>
              <w:ind w:left="425"/>
              <w:jc w:val="both"/>
              <w:rPr>
                <w:sz w:val="28"/>
                <w:szCs w:val="28"/>
              </w:rPr>
            </w:pPr>
          </w:p>
          <w:p w:rsidR="00884349" w:rsidRPr="00884349" w:rsidRDefault="00884349" w:rsidP="00E4339B">
            <w:pPr>
              <w:pStyle w:val="a9"/>
              <w:tabs>
                <w:tab w:val="left" w:pos="993"/>
              </w:tabs>
              <w:ind w:left="425"/>
              <w:jc w:val="both"/>
              <w:rPr>
                <w:sz w:val="28"/>
                <w:szCs w:val="28"/>
              </w:rPr>
            </w:pPr>
          </w:p>
          <w:p w:rsidR="00884349" w:rsidRPr="00884349" w:rsidRDefault="00884349" w:rsidP="00E4339B">
            <w:pPr>
              <w:pStyle w:val="a9"/>
              <w:tabs>
                <w:tab w:val="left" w:pos="993"/>
              </w:tabs>
              <w:ind w:left="425"/>
              <w:jc w:val="both"/>
              <w:rPr>
                <w:sz w:val="28"/>
                <w:szCs w:val="28"/>
              </w:rPr>
            </w:pPr>
          </w:p>
          <w:p w:rsidR="00884349" w:rsidRPr="00884349" w:rsidRDefault="00884349" w:rsidP="00E4339B">
            <w:pPr>
              <w:pStyle w:val="a9"/>
              <w:tabs>
                <w:tab w:val="left" w:pos="993"/>
              </w:tabs>
              <w:ind w:left="425"/>
              <w:jc w:val="both"/>
              <w:rPr>
                <w:sz w:val="28"/>
                <w:szCs w:val="28"/>
              </w:rPr>
            </w:pPr>
          </w:p>
          <w:p w:rsidR="00884349" w:rsidRPr="00884349" w:rsidRDefault="00884349" w:rsidP="00E4339B">
            <w:pPr>
              <w:ind w:firstLine="708"/>
              <w:jc w:val="both"/>
              <w:rPr>
                <w:rStyle w:val="docuntyped-name"/>
                <w:rFonts w:ascii="Times New Roman" w:hAnsi="Times New Roman" w:cs="Times New Roman"/>
                <w:sz w:val="28"/>
                <w:szCs w:val="28"/>
              </w:rPr>
            </w:pPr>
            <w:r w:rsidRPr="0088434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                                                             </w:t>
            </w:r>
            <w:r w:rsidRPr="00884349">
              <w:rPr>
                <w:rFonts w:ascii="Times New Roman" w:hAnsi="Times New Roman" w:cs="Times New Roman"/>
                <w:sz w:val="28"/>
                <w:szCs w:val="28"/>
              </w:rPr>
              <w:tab/>
              <w:t>В.И. Сметанина</w:t>
            </w: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right"/>
              <w:rPr>
                <w:rStyle w:val="docuntyped-name"/>
                <w:rFonts w:ascii="Times New Roman" w:hAnsi="Times New Roman" w:cs="Times New Roman"/>
              </w:rPr>
            </w:pPr>
          </w:p>
          <w:p w:rsidR="008B7418" w:rsidRDefault="008B7418" w:rsidP="008B7418">
            <w:pPr>
              <w:rPr>
                <w:rStyle w:val="docuntyped-name"/>
                <w:rFonts w:ascii="Times New Roman" w:hAnsi="Times New Roman" w:cs="Times New Roman"/>
              </w:rPr>
            </w:pPr>
          </w:p>
          <w:p w:rsidR="005204F9" w:rsidRPr="00884349" w:rsidRDefault="005204F9" w:rsidP="008B7418">
            <w:pPr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pStyle w:val="a9"/>
              <w:ind w:left="5103"/>
              <w:jc w:val="both"/>
            </w:pPr>
            <w:r w:rsidRPr="00884349">
              <w:lastRenderedPageBreak/>
              <w:t>Приложение</w:t>
            </w:r>
            <w:r w:rsidR="00136817">
              <w:t xml:space="preserve"> №1</w:t>
            </w:r>
            <w:r w:rsidRPr="00884349">
              <w:t xml:space="preserve"> к приказу МКУ «Управления образования» МР «Горный улус» от «__</w:t>
            </w:r>
            <w:r w:rsidR="007D6FE8" w:rsidRPr="007D6FE8">
              <w:rPr>
                <w:u w:val="single"/>
              </w:rPr>
              <w:t>19</w:t>
            </w:r>
            <w:r w:rsidR="007D6FE8">
              <w:t xml:space="preserve">_» </w:t>
            </w:r>
            <w:proofErr w:type="spellStart"/>
            <w:r w:rsidR="007D6FE8">
              <w:t>__</w:t>
            </w:r>
            <w:r w:rsidR="007D6FE8" w:rsidRPr="007D6FE8">
              <w:rPr>
                <w:u w:val="single"/>
              </w:rPr>
              <w:t>августа</w:t>
            </w:r>
            <w:proofErr w:type="spellEnd"/>
            <w:r w:rsidR="007D6FE8">
              <w:t>__</w:t>
            </w:r>
            <w:r w:rsidRPr="00884349">
              <w:t xml:space="preserve"> 2020г. № ____</w:t>
            </w:r>
            <w:r w:rsidR="007D6FE8" w:rsidRPr="007D6FE8">
              <w:rPr>
                <w:u w:val="single"/>
              </w:rPr>
              <w:t>7-80</w:t>
            </w:r>
            <w:r w:rsidRPr="00884349">
              <w:t>____</w:t>
            </w:r>
          </w:p>
          <w:p w:rsidR="00884349" w:rsidRPr="00884349" w:rsidRDefault="00884349" w:rsidP="00E4339B">
            <w:pPr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jc w:val="center"/>
              <w:rPr>
                <w:rStyle w:val="a7"/>
                <w:sz w:val="27"/>
                <w:szCs w:val="27"/>
              </w:rPr>
            </w:pPr>
            <w:r w:rsidRPr="00884349">
              <w:rPr>
                <w:b/>
                <w:sz w:val="27"/>
                <w:szCs w:val="27"/>
              </w:rPr>
              <w:t>«Инструктивно-методическое письмо</w:t>
            </w:r>
            <w:r w:rsidRPr="00884349">
              <w:rPr>
                <w:rStyle w:val="a7"/>
                <w:sz w:val="27"/>
                <w:szCs w:val="27"/>
              </w:rPr>
              <w:t xml:space="preserve"> по организации работы образовательных организаций, реализующих основную общеобразовательную программу дошкольного образования, в период сохранения рисков распространения новой </w:t>
            </w:r>
            <w:proofErr w:type="spellStart"/>
            <w:r w:rsidRPr="00884349">
              <w:rPr>
                <w:rStyle w:val="a7"/>
                <w:sz w:val="27"/>
                <w:szCs w:val="27"/>
              </w:rPr>
              <w:t>коронавирусной</w:t>
            </w:r>
            <w:proofErr w:type="spellEnd"/>
            <w:r w:rsidRPr="00884349">
              <w:rPr>
                <w:rStyle w:val="a7"/>
                <w:sz w:val="27"/>
                <w:szCs w:val="27"/>
              </w:rPr>
              <w:t xml:space="preserve"> инфекции (COVID-2019)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  <w:r w:rsidRPr="00884349">
              <w:rPr>
                <w:sz w:val="28"/>
                <w:szCs w:val="28"/>
              </w:rPr>
              <w:t>1</w:t>
            </w:r>
            <w:r w:rsidRPr="00884349">
              <w:rPr>
                <w:sz w:val="27"/>
                <w:szCs w:val="27"/>
              </w:rPr>
              <w:t xml:space="preserve">. </w:t>
            </w:r>
            <w:proofErr w:type="gramStart"/>
            <w:r w:rsidRPr="00884349">
              <w:rPr>
                <w:sz w:val="27"/>
                <w:szCs w:val="27"/>
              </w:rPr>
              <w:t xml:space="preserve">Настоящее Инструктивно-методическое письмо по организации работы образовательных организаций, </w:t>
            </w:r>
            <w:r w:rsidRPr="00884349">
              <w:rPr>
                <w:bCs/>
                <w:sz w:val="27"/>
                <w:szCs w:val="27"/>
              </w:rPr>
              <w:t>реализующих основную общеобразовательную программу дошкольного образования</w:t>
            </w:r>
            <w:r w:rsidRPr="00884349">
              <w:rPr>
                <w:sz w:val="27"/>
                <w:szCs w:val="27"/>
              </w:rPr>
              <w:t xml:space="preserve">, в целях недопущения распространения новой </w:t>
            </w:r>
            <w:proofErr w:type="spellStart"/>
            <w:r w:rsidRPr="00884349">
              <w:rPr>
                <w:sz w:val="27"/>
                <w:szCs w:val="27"/>
              </w:rPr>
              <w:t>коронавирусной</w:t>
            </w:r>
            <w:proofErr w:type="spellEnd"/>
            <w:r w:rsidRPr="00884349">
              <w:rPr>
                <w:sz w:val="27"/>
                <w:szCs w:val="27"/>
              </w:rPr>
              <w:t xml:space="preserve"> инфекции (COVID-2019) (далее - Инструктивно-методическое письмо</w:t>
            </w:r>
            <w:r w:rsidRPr="00884349">
              <w:rPr>
                <w:rStyle w:val="a7"/>
                <w:sz w:val="27"/>
                <w:szCs w:val="27"/>
              </w:rPr>
              <w:t>)</w:t>
            </w:r>
            <w:r w:rsidRPr="00884349">
              <w:rPr>
                <w:sz w:val="27"/>
                <w:szCs w:val="27"/>
              </w:rPr>
              <w:t xml:space="preserve"> принято для организации и проведения профилактических мероприятий по недопущению распространения новой </w:t>
            </w:r>
            <w:proofErr w:type="spellStart"/>
            <w:r w:rsidRPr="00884349">
              <w:rPr>
                <w:sz w:val="27"/>
                <w:szCs w:val="27"/>
              </w:rPr>
              <w:t>коронавирусной</w:t>
            </w:r>
            <w:proofErr w:type="spellEnd"/>
            <w:r w:rsidRPr="00884349">
              <w:rPr>
                <w:sz w:val="27"/>
                <w:szCs w:val="27"/>
              </w:rPr>
              <w:t xml:space="preserve"> инфекции (COVID-2019) в образовательных организациях, </w:t>
            </w:r>
            <w:r w:rsidRPr="00884349">
              <w:rPr>
                <w:rStyle w:val="a7"/>
                <w:sz w:val="27"/>
                <w:szCs w:val="27"/>
              </w:rPr>
              <w:t>реализующих основную общеобразовательную программу дошкольного образования</w:t>
            </w:r>
            <w:r w:rsidRPr="00884349">
              <w:rPr>
                <w:sz w:val="27"/>
                <w:szCs w:val="27"/>
              </w:rPr>
              <w:t>,  осуществляющих свою деятельн</w:t>
            </w:r>
            <w:r w:rsidR="007D6FE8">
              <w:rPr>
                <w:sz w:val="27"/>
                <w:szCs w:val="27"/>
              </w:rPr>
              <w:t>ость на территории Горного улус</w:t>
            </w:r>
            <w:r w:rsidRPr="00884349">
              <w:rPr>
                <w:sz w:val="27"/>
                <w:szCs w:val="27"/>
              </w:rPr>
              <w:t>а (далее - организации).</w:t>
            </w:r>
            <w:proofErr w:type="gramEnd"/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  <w:r w:rsidRPr="00884349">
              <w:rPr>
                <w:sz w:val="27"/>
                <w:szCs w:val="27"/>
              </w:rPr>
              <w:t>2. Мероприятия настоящего Инструктивно-методического письма (согласно приложению к Инструктивно-методическому письму):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84349">
              <w:rPr>
                <w:sz w:val="27"/>
                <w:szCs w:val="27"/>
              </w:rPr>
              <w:t xml:space="preserve">- подлежат исполнению на постоянной основе при осуществлении деятельности организации до окончания ограничений, введенных на территории Горного улуса в целях недопущения распространения новой </w:t>
            </w:r>
            <w:proofErr w:type="spellStart"/>
            <w:r w:rsidRPr="00884349">
              <w:rPr>
                <w:sz w:val="27"/>
                <w:szCs w:val="27"/>
              </w:rPr>
              <w:t>коронавирусной</w:t>
            </w:r>
            <w:proofErr w:type="spellEnd"/>
            <w:r w:rsidRPr="00884349">
              <w:rPr>
                <w:sz w:val="27"/>
                <w:szCs w:val="27"/>
              </w:rPr>
              <w:t xml:space="preserve"> инфекции (COVID-2019);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84349">
              <w:rPr>
                <w:sz w:val="27"/>
                <w:szCs w:val="27"/>
              </w:rPr>
              <w:t>- распространяются на всех воспитанников, сотрудников, родителей (законных представителей) воспитанников, посещающих организацию, а также сотрудников прочих организаций, привлекаемых к работе в организации по договорам и государственным (муниципальным) контрактам.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  <w:r w:rsidRPr="00884349">
              <w:rPr>
                <w:sz w:val="27"/>
                <w:szCs w:val="27"/>
              </w:rPr>
              <w:t>3. Ответственность за выполнение мероприятий настоящего Инструктивно-методического письма возлагается персонально на руководителя организации.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  <w:r w:rsidRPr="00884349">
              <w:rPr>
                <w:sz w:val="27"/>
                <w:szCs w:val="27"/>
              </w:rPr>
              <w:t>4. Руководителям организаций: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  <w:r w:rsidRPr="00884349">
              <w:rPr>
                <w:sz w:val="27"/>
                <w:szCs w:val="27"/>
              </w:rPr>
              <w:t>1) принять локальный нормативный акт, регламентирующий организацию работы с обязательным соблюдением требований настоящего Инструктивно-методического письма;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  <w:r w:rsidRPr="00884349">
              <w:rPr>
                <w:sz w:val="27"/>
                <w:szCs w:val="27"/>
              </w:rPr>
              <w:t xml:space="preserve">2) назначить ответственное лицо за осуществление контроля по соблюдению противоэпидемиологических мероприятий и требований настоящего Инструктивно-методического письма, контроля эффективности проведенных мероприятий (далее - </w:t>
            </w:r>
            <w:proofErr w:type="gramStart"/>
            <w:r w:rsidRPr="00884349">
              <w:rPr>
                <w:sz w:val="27"/>
                <w:szCs w:val="27"/>
              </w:rPr>
              <w:t>ответственный</w:t>
            </w:r>
            <w:proofErr w:type="gramEnd"/>
            <w:r w:rsidRPr="00884349">
              <w:rPr>
                <w:sz w:val="27"/>
                <w:szCs w:val="27"/>
              </w:rPr>
              <w:t xml:space="preserve"> COVID-2019).</w:t>
            </w:r>
          </w:p>
          <w:p w:rsidR="00884349" w:rsidRDefault="00884349" w:rsidP="008B7418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  <w:r w:rsidRPr="00884349">
              <w:rPr>
                <w:sz w:val="27"/>
                <w:szCs w:val="27"/>
              </w:rPr>
              <w:t xml:space="preserve">5. Возобновление обучения воспитанников допускается с даты снятия ограничений на посещение </w:t>
            </w:r>
            <w:proofErr w:type="gramStart"/>
            <w:r w:rsidRPr="00884349">
              <w:rPr>
                <w:sz w:val="27"/>
                <w:szCs w:val="27"/>
              </w:rPr>
              <w:t>обучающимися</w:t>
            </w:r>
            <w:proofErr w:type="gramEnd"/>
            <w:r w:rsidRPr="00884349">
              <w:rPr>
                <w:sz w:val="27"/>
                <w:szCs w:val="27"/>
              </w:rPr>
              <w:t xml:space="preserve"> образовательных организаций, </w:t>
            </w:r>
            <w:r w:rsidRPr="00884349">
              <w:rPr>
                <w:rStyle w:val="a7"/>
                <w:sz w:val="27"/>
                <w:szCs w:val="27"/>
              </w:rPr>
              <w:t>реализующих основную общеобразовательную программу дошкольного образования</w:t>
            </w:r>
            <w:r w:rsidRPr="00884349">
              <w:rPr>
                <w:sz w:val="27"/>
                <w:szCs w:val="27"/>
              </w:rPr>
              <w:t>.</w:t>
            </w:r>
          </w:p>
          <w:p w:rsidR="008B7418" w:rsidRDefault="008B7418" w:rsidP="008B7418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</w:p>
          <w:p w:rsidR="008B7418" w:rsidRPr="008B7418" w:rsidRDefault="008B7418" w:rsidP="008B7418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</w:p>
          <w:p w:rsidR="00884349" w:rsidRPr="00884349" w:rsidRDefault="00884349" w:rsidP="00E4339B">
            <w:pPr>
              <w:pStyle w:val="a9"/>
              <w:ind w:left="4962"/>
              <w:jc w:val="both"/>
            </w:pPr>
            <w:r w:rsidRPr="00884349">
              <w:lastRenderedPageBreak/>
              <w:t>Приложение №1</w:t>
            </w:r>
          </w:p>
          <w:p w:rsidR="00884349" w:rsidRPr="00884349" w:rsidRDefault="00884349" w:rsidP="00E4339B">
            <w:pPr>
              <w:pStyle w:val="a9"/>
              <w:ind w:left="4962"/>
              <w:jc w:val="both"/>
            </w:pPr>
            <w:r w:rsidRPr="00884349">
              <w:t>к Инструктивно-методическому письму, утвержденному приказом МКУ «Управления обра</w:t>
            </w:r>
            <w:r w:rsidR="007D6FE8">
              <w:t>зования» МР «Горный улус» от «_</w:t>
            </w:r>
            <w:r w:rsidR="007D6FE8" w:rsidRPr="007D6FE8">
              <w:rPr>
                <w:u w:val="single"/>
              </w:rPr>
              <w:t>19</w:t>
            </w:r>
            <w:r w:rsidRPr="00884349">
              <w:t xml:space="preserve">_» </w:t>
            </w:r>
            <w:proofErr w:type="spellStart"/>
            <w:r w:rsidRPr="00884349">
              <w:t>__</w:t>
            </w:r>
            <w:r w:rsidR="007D6FE8" w:rsidRPr="007D6FE8">
              <w:rPr>
                <w:u w:val="single"/>
              </w:rPr>
              <w:t>августа</w:t>
            </w:r>
            <w:proofErr w:type="spellEnd"/>
            <w:r w:rsidRPr="00884349">
              <w:t xml:space="preserve">__ 2020г. </w:t>
            </w:r>
          </w:p>
          <w:p w:rsidR="00884349" w:rsidRPr="00884349" w:rsidRDefault="00884349" w:rsidP="00E4339B">
            <w:pPr>
              <w:pStyle w:val="a9"/>
              <w:ind w:left="4962"/>
              <w:jc w:val="both"/>
            </w:pPr>
            <w:r w:rsidRPr="00884349">
              <w:t xml:space="preserve">№ </w:t>
            </w:r>
            <w:r w:rsidR="007D6FE8">
              <w:t>____</w:t>
            </w:r>
            <w:r w:rsidR="007D6FE8" w:rsidRPr="007D6FE8">
              <w:rPr>
                <w:u w:val="single"/>
              </w:rPr>
              <w:t>7-80</w:t>
            </w:r>
            <w:r w:rsidR="007D6FE8">
              <w:rPr>
                <w:u w:val="single"/>
              </w:rPr>
              <w:t>___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/>
            </w:tblPr>
            <w:tblGrid>
              <w:gridCol w:w="843"/>
              <w:gridCol w:w="8199"/>
            </w:tblGrid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center"/>
                  </w:pPr>
                  <w:r w:rsidRPr="00884349">
                    <w:rPr>
                      <w:rStyle w:val="a7"/>
                    </w:rPr>
                    <w:t xml:space="preserve">N </w:t>
                  </w:r>
                  <w:proofErr w:type="spellStart"/>
                  <w:proofErr w:type="gramStart"/>
                  <w:r w:rsidRPr="00884349">
                    <w:rPr>
                      <w:rStyle w:val="a7"/>
                    </w:rPr>
                    <w:t>п</w:t>
                  </w:r>
                  <w:proofErr w:type="spellEnd"/>
                  <w:proofErr w:type="gramEnd"/>
                  <w:r w:rsidRPr="00884349">
                    <w:rPr>
                      <w:rStyle w:val="a7"/>
                    </w:rPr>
                    <w:t>/</w:t>
                  </w:r>
                  <w:proofErr w:type="spellStart"/>
                  <w:r w:rsidRPr="00884349">
                    <w:rPr>
                      <w:rStyle w:val="a7"/>
                    </w:rPr>
                    <w:t>п</w:t>
                  </w:r>
                  <w:proofErr w:type="spellEnd"/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center"/>
                  </w:pPr>
                  <w:r w:rsidRPr="00884349">
                    <w:rPr>
                      <w:rStyle w:val="a7"/>
                    </w:rPr>
                    <w:t>Мероприятия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framePr w:hSpace="57" w:wrap="around" w:vAnchor="text" w:hAnchor="margin" w:y="69"/>
                    <w:rPr>
                      <w:rFonts w:ascii="Times New Roman" w:hAnsi="Times New Roman" w:cs="Times New Roman"/>
                    </w:rPr>
                  </w:pPr>
                  <w:r w:rsidRPr="0088434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Организационные мероприятия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Перед открытием организации провести генеральную уборку помещений с применением дезинфицирующих средств по вирусному режиму; очистку и дезинфекцию систем вентиляции и кондиционирования воздуха. Далее генеральную уборку проводить не реже 1 раза в неделю.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1.2.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Закрепить за каждой группой помещения (групповую ячейку), организовав обучение и пребывание в строго закрепленных помещениях. Исключить общение воспитанников из разных групп во время проведения прогулок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1.3.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Исключить объединение воспитанников из разных групп в одну группу. Не допускать формирование "вечерних дежурных" групп. 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1.4.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proofErr w:type="gramStart"/>
                  <w:r w:rsidRPr="00884349">
                    <w:t>Исключить проведение</w:t>
                  </w:r>
                  <w:proofErr w:type="gramEnd"/>
                  <w:r w:rsidRPr="00884349">
                    <w:t xml:space="preserve"> массовых мероприятий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1.5.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Обеспечить проведение ежедневных "утренних фильтров" с обязательной термометрией бесконтактными термометрами с целью выявления и недопущения в организацию воспитанников и их родителей (законных представителей), сотрудников организации с признаками респираторных заболеваний и ОРВИ при входе в здание.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1.6.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Обеспечить вход в помещение дошкольной организации воспитанников и их родителей (законных представителей) через разные входы, закрепленные за каждой группой. Ограничить вход в приемную групповых ячеек не более 5 родителей одновременно, отрегулировать прием и уход детей по графику.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1.7.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Обеспечить ведение журнала (табеля) прибытия и убытия сотрудников организации.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1.8.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Обеспечить незамедлительную изоляцию воспитанников с признаками респираторных заболеваний и ОРВИ до прихода родителей (законных представителей) или приезда бригады скорой помощи. Не допускать к работе сотрудников организации с признаками респираторных заболеваний и ОРВИ.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1.9.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Не допускать на территорию организации родителей (законных представителей) без средств индивидуальной защиты органов дыхания (масок)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1.10.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Осуществлять прием воспитанников после предоставления справки об отсутствии инфекционных заболеваний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1.11.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Организовать при входе в организацию обработку рук кожными антисептиками, предназначенными для этих целей. Установить при входе в организацию дозаторы с антисептическим средством для обработки рук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1.12.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С учетом погодных условий максимально организовать пребывание воспитанников и проведение занятий на открытом воздухе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lastRenderedPageBreak/>
                    <w:t>1.13.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Обеспечить проведение дезинфекции мест общего пользования, основных и вспомогательных помещений, а также все контактные поверхности </w:t>
                  </w:r>
                  <w:proofErr w:type="gramStart"/>
                  <w:r w:rsidRPr="00884349">
                    <w:t>–к</w:t>
                  </w:r>
                  <w:proofErr w:type="gramEnd"/>
                  <w:r w:rsidRPr="00884349">
                    <w:t xml:space="preserve">аждые 2 часа, дезинфекцию игрушек и игрового оборудования – ежедневно, музыкальный и спортивный залы – после каждого посещения. Дезинфицирующие средства использовать в соответствии с инструкциями производителя в концентрациях для вирусных инфекций. Обеспечить при отсутствии воспитанников сквозное проветривание групповых помещений, спортивных, музыкальных залов и кабинетов дополнительного образования. В период </w:t>
                  </w:r>
                  <w:r w:rsidRPr="00884349">
                    <w:rPr>
                      <w:bCs/>
                    </w:rPr>
                    <w:t xml:space="preserve">сохранения рисков распространения </w:t>
                  </w:r>
                  <w:proofErr w:type="spellStart"/>
                  <w:r w:rsidRPr="00884349">
                    <w:rPr>
                      <w:bCs/>
                    </w:rPr>
                    <w:t>коронавирусной</w:t>
                  </w:r>
                  <w:proofErr w:type="spellEnd"/>
                  <w:r w:rsidRPr="00884349">
                    <w:rPr>
                      <w:bCs/>
                    </w:rPr>
                    <w:t xml:space="preserve"> инфекции (COVID-2019) отменить посещение бассейна детьми.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1.14.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Обеспечить дезинфекцию помещений с использованием приборов для обеззараживания воздуха. Перед использованием приборов для обеззараживания воздуха необходимо провести соответствующий инструктаж сотрудников. Исключить использование бактерицидных ламп открытого типа в присутствии воспитанников организации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1.15.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Обеспечить ведение журналов проведения дезинфицирующих мероприятий по профилактике распространения </w:t>
                  </w:r>
                  <w:proofErr w:type="spellStart"/>
                  <w:r w:rsidRPr="00884349">
                    <w:t>коронавирусной</w:t>
                  </w:r>
                  <w:proofErr w:type="spellEnd"/>
                  <w:r w:rsidRPr="00884349">
                    <w:t xml:space="preserve"> инфекции (COVID-2019)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1.16.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Обеспечить постоянное наличие мыла, туалетной бумаги в санузлах для воспитанников и сотрудников, установить дозаторы с антисептическим средством для обработки рук в санузлах для сотрудников.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1.17.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Обеспечить </w:t>
                  </w:r>
                  <w:proofErr w:type="gramStart"/>
                  <w:r w:rsidRPr="00884349">
                    <w:t>контроль за</w:t>
                  </w:r>
                  <w:proofErr w:type="gramEnd"/>
                  <w:r w:rsidRPr="00884349">
                    <w:t xml:space="preserve"> соблюдением правил личной гигиены воспитанниками и сотрудниками. Усилить профилактическую работу по гигиеническому воспитанию.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1.18.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proofErr w:type="gramStart"/>
                  <w:r w:rsidRPr="00884349">
                    <w:t>Обеспечить сотрудников пищеблока на рабочих местах запасом одноразовых масок (исходя из продолжительности рабочего дня и смены масок не реже 1 раза в 3 часа), а также дезинфицирующих салфеток, кожных антисептиков для обработки рук (с содержанием этилового спирта не менее 70 процентов по массе, изопропилового не менее 60 процентов по массе), дезинфицирующих средств, перчаток.</w:t>
                  </w:r>
                  <w:proofErr w:type="gramEnd"/>
                  <w:r w:rsidRPr="00884349">
                    <w:t xml:space="preserve"> Не допускать повторное использование одноразовых масок, а также использование увлажненных масок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1.19.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Организовать централизованный сбор использованных одноразовых масок. Перед их размещением в контейнеры для сбора отходов осуществляется герметичная упаковка в 2 полиэтиленовых пакета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rPr>
                      <w:highlight w:val="yellow"/>
                    </w:rPr>
                  </w:pPr>
                  <w:r w:rsidRPr="00884349">
                    <w:t>1.20.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Проводить просветительскую работу по профилактике и действиям сотрудников </w:t>
                  </w:r>
                  <w:proofErr w:type="gramStart"/>
                  <w:r w:rsidRPr="00884349">
                    <w:t>при</w:t>
                  </w:r>
                  <w:proofErr w:type="gramEnd"/>
                  <w:r w:rsidRPr="00884349">
                    <w:t xml:space="preserve">: </w:t>
                  </w:r>
                </w:p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- </w:t>
                  </w:r>
                  <w:proofErr w:type="gramStart"/>
                  <w:r w:rsidRPr="00884349">
                    <w:t>подозрении</w:t>
                  </w:r>
                  <w:proofErr w:type="gramEnd"/>
                  <w:r w:rsidRPr="00884349">
                    <w:t xml:space="preserve"> на </w:t>
                  </w:r>
                  <w:proofErr w:type="spellStart"/>
                  <w:r w:rsidRPr="00884349">
                    <w:t>коронавирусную</w:t>
                  </w:r>
                  <w:proofErr w:type="spellEnd"/>
                  <w:r w:rsidRPr="00884349">
                    <w:t xml:space="preserve"> инфекцию COVID-2019 у сотрудника и (или) членов его семьи (вызов врача на дом, запрет самостоятельного посещения медицинской организации и выхода на работу при признаках ОРВИ); </w:t>
                  </w:r>
                </w:p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- подозрении на </w:t>
                  </w:r>
                  <w:proofErr w:type="spellStart"/>
                  <w:r w:rsidRPr="00884349">
                    <w:t>коронавирусную</w:t>
                  </w:r>
                  <w:proofErr w:type="spellEnd"/>
                  <w:r w:rsidRPr="00884349">
                    <w:t xml:space="preserve"> инфекцию COVID-2019 у сотрудника на рабочем месте (обратиться к уполномоченному должностному лицу для последующей изоляции и организации транспортировки, запретить </w:t>
                  </w:r>
                  <w:proofErr w:type="gramStart"/>
                  <w:r w:rsidRPr="00884349">
                    <w:t>самостоятельно</w:t>
                  </w:r>
                  <w:proofErr w:type="gramEnd"/>
                  <w:r w:rsidRPr="00884349">
                    <w:t xml:space="preserve"> передвигаться по территории организации, за исключением места временной изоляции, до принятия решения о способах </w:t>
                  </w:r>
                  <w:r w:rsidRPr="00884349">
                    <w:lastRenderedPageBreak/>
                    <w:t xml:space="preserve">транспортировки); </w:t>
                  </w:r>
                </w:p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- </w:t>
                  </w:r>
                  <w:proofErr w:type="gramStart"/>
                  <w:r w:rsidRPr="00884349">
                    <w:t>вызове</w:t>
                  </w:r>
                  <w:proofErr w:type="gramEnd"/>
                  <w:r w:rsidRPr="00884349">
                    <w:t xml:space="preserve"> врача для получения необходимых консультаций по «горячим» телефонам (официальные информационные ресурсы)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lastRenderedPageBreak/>
                    <w:t>1.21.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Исключить доступ в организацию лиц, не осуществляющих непосредственные трудовые функции в помещениях организации, за исключением процессов в части аварийного ремонта и обслуживания зданий, строений, сооружений, помещений в них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1.22.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Установить график прогулок воспитанников дошкольных групп, исключающий совместное пребывание воспитанников из различных групп на прогулочных, спортивных и игровых площадках, в коридорах, вестибюлях и иных помещениях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1.23.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Организовать проведение разъяснительной работы с родителями и воспитанниками (в форме, доступной для детей, согласно их возрасту) по гигиеническому воспитанию, соблюдению правил личной гигиены, проведению профилактических мероприятий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framePr w:hSpace="57" w:wrap="around" w:vAnchor="text" w:hAnchor="margin" w:y="69"/>
                    <w:rPr>
                      <w:rFonts w:ascii="Times New Roman" w:hAnsi="Times New Roman" w:cs="Times New Roman"/>
                    </w:rPr>
                  </w:pPr>
                  <w:r w:rsidRPr="00884349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Организация питания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2.1.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находиться в исправной, чистой таре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2.2.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Обеспечить обработку обеденных столов до и после приема пищи с использованием моющих и дезинфицирующих средств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2.3.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Проводить обработку столовой и чайной посуды, столовых приборов после каждого использования путем погружения в дезинфицирующий раствор с последующим мытьем и высушиванием либо мыть в посудомоечных машинах с соблюдением температурного режима 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2.4.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Организовать работу персонала пищеблоков с использованием средств индивидуальной защиты (маски, перчатки)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2.5.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Обеспечить не менее чем 2-х месячного запаса моющих и дезинфицирующих средств, зарегистрированных в установленном порядке и разрешенных к применению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 xml:space="preserve">2.6. 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Организовать отпуск питания детей для каждой группы по отдельному графику, исключив пересечение персонала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3.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 xml:space="preserve">Родителям (законным представителям детей) в целях предупреждения распространения </w:t>
                  </w:r>
                  <w:proofErr w:type="spellStart"/>
                  <w:r w:rsidRPr="00884349">
                    <w:t>коронавирусной</w:t>
                  </w:r>
                  <w:proofErr w:type="spellEnd"/>
                  <w:r w:rsidRPr="00884349">
                    <w:t xml:space="preserve"> инфекции COVID-2019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3.1.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Соблюдать меры индивидуальной защиты органов дыхания посредством ношения масок при посещении дошкольной организации.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3.2.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Уведомлять дошкольную организацию о планируемом посещении ребенка не менее чем за 2 дня до выхода.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t>3.3.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Не приводить ребенка в дошкольную организацию с признаками простудных или инфекционных заболеваний.</w:t>
                  </w:r>
                </w:p>
              </w:tc>
            </w:tr>
            <w:tr w:rsidR="00884349" w:rsidRPr="00884349" w:rsidTr="00E4339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</w:pPr>
                  <w:r w:rsidRPr="00884349">
                    <w:lastRenderedPageBreak/>
                    <w:t>3.4.</w:t>
                  </w:r>
                </w:p>
              </w:tc>
              <w:tc>
                <w:tcPr>
                  <w:tcW w:w="8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349" w:rsidRPr="00884349" w:rsidRDefault="00884349" w:rsidP="00136817">
                  <w:pPr>
                    <w:pStyle w:val="aa"/>
                    <w:framePr w:hSpace="57" w:wrap="around" w:vAnchor="text" w:hAnchor="margin" w:y="69"/>
                    <w:jc w:val="both"/>
                  </w:pPr>
                  <w:r w:rsidRPr="00884349">
                    <w:t>Забрать незамедлительно заболевшего в течение дня ребенка из дошкольной организации.</w:t>
                  </w:r>
                </w:p>
              </w:tc>
            </w:tr>
          </w:tbl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Pr="00884349" w:rsidRDefault="00884349" w:rsidP="00E4339B">
            <w:pPr>
              <w:pStyle w:val="aa"/>
            </w:pPr>
          </w:p>
          <w:p w:rsidR="00884349" w:rsidRDefault="00884349" w:rsidP="00E4339B">
            <w:pPr>
              <w:pStyle w:val="aa"/>
            </w:pPr>
          </w:p>
          <w:p w:rsidR="008B7418" w:rsidRDefault="008B7418" w:rsidP="00E4339B">
            <w:pPr>
              <w:pStyle w:val="aa"/>
            </w:pPr>
          </w:p>
          <w:p w:rsidR="008B7418" w:rsidRDefault="008B7418" w:rsidP="00E4339B">
            <w:pPr>
              <w:pStyle w:val="aa"/>
            </w:pPr>
          </w:p>
          <w:p w:rsidR="008B7418" w:rsidRDefault="008B7418" w:rsidP="00E4339B">
            <w:pPr>
              <w:pStyle w:val="aa"/>
            </w:pPr>
          </w:p>
          <w:p w:rsidR="008B7418" w:rsidRPr="00884349" w:rsidRDefault="008B7418" w:rsidP="00E4339B">
            <w:pPr>
              <w:pStyle w:val="aa"/>
            </w:pPr>
          </w:p>
          <w:p w:rsidR="00884349" w:rsidRPr="00884349" w:rsidRDefault="00884349" w:rsidP="00E4339B">
            <w:pPr>
              <w:pStyle w:val="a9"/>
              <w:ind w:left="4962"/>
              <w:jc w:val="both"/>
            </w:pPr>
            <w:r w:rsidRPr="00884349">
              <w:lastRenderedPageBreak/>
              <w:t>Приложение №2</w:t>
            </w:r>
          </w:p>
          <w:p w:rsidR="00884349" w:rsidRPr="00884349" w:rsidRDefault="00884349" w:rsidP="00E4339B">
            <w:pPr>
              <w:pStyle w:val="a9"/>
              <w:ind w:left="4962"/>
              <w:jc w:val="both"/>
            </w:pPr>
            <w:r w:rsidRPr="00884349">
              <w:t>к Инструктивно-методическому письму, утвержденному приказом МКУ «Управления образования» МР «Горный улус» от «_</w:t>
            </w:r>
            <w:r w:rsidR="007D6FE8" w:rsidRPr="007D6FE8">
              <w:rPr>
                <w:u w:val="single"/>
              </w:rPr>
              <w:t>19</w:t>
            </w:r>
            <w:r w:rsidRPr="00884349">
              <w:t xml:space="preserve">_» </w:t>
            </w:r>
            <w:proofErr w:type="spellStart"/>
            <w:r w:rsidRPr="00884349">
              <w:t>____</w:t>
            </w:r>
            <w:r w:rsidR="007D6FE8" w:rsidRPr="007D6FE8">
              <w:rPr>
                <w:u w:val="single"/>
              </w:rPr>
              <w:t>августа</w:t>
            </w:r>
            <w:proofErr w:type="spellEnd"/>
            <w:r w:rsidRPr="00884349">
              <w:t xml:space="preserve">____ 2020г. </w:t>
            </w:r>
          </w:p>
          <w:p w:rsidR="00884349" w:rsidRPr="00884349" w:rsidRDefault="00884349" w:rsidP="00E4339B">
            <w:pPr>
              <w:pStyle w:val="a9"/>
              <w:ind w:left="4962"/>
              <w:jc w:val="both"/>
            </w:pPr>
            <w:r w:rsidRPr="00884349">
              <w:t xml:space="preserve">№ </w:t>
            </w:r>
            <w:r w:rsidR="007D6FE8">
              <w:t>___</w:t>
            </w:r>
            <w:r w:rsidR="007D6FE8" w:rsidRPr="007D6FE8">
              <w:rPr>
                <w:u w:val="single"/>
              </w:rPr>
              <w:t>7-80</w:t>
            </w:r>
            <w:r w:rsidR="007D6FE8">
              <w:rPr>
                <w:u w:val="single"/>
              </w:rPr>
              <w:t>___</w:t>
            </w:r>
          </w:p>
          <w:p w:rsidR="00884349" w:rsidRPr="00884349" w:rsidRDefault="00884349" w:rsidP="00E4339B">
            <w:pPr>
              <w:pStyle w:val="ab"/>
              <w:ind w:left="708" w:firstLine="708"/>
              <w:jc w:val="right"/>
            </w:pPr>
            <w:r w:rsidRPr="00884349">
              <w:t>В ___________________________________________</w:t>
            </w:r>
            <w:r w:rsidRPr="00884349">
              <w:br/>
              <w:t xml:space="preserve">Управление </w:t>
            </w:r>
            <w:proofErr w:type="spellStart"/>
            <w:r w:rsidRPr="00884349">
              <w:t>Роспотребнадзора</w:t>
            </w:r>
            <w:proofErr w:type="spellEnd"/>
            <w:r w:rsidRPr="00884349">
              <w:t xml:space="preserve"> по РС (Я)</w:t>
            </w:r>
          </w:p>
          <w:p w:rsidR="00884349" w:rsidRPr="00884349" w:rsidRDefault="00884349" w:rsidP="00E4339B">
            <w:pPr>
              <w:pStyle w:val="ab"/>
              <w:jc w:val="right"/>
            </w:pPr>
            <w:r w:rsidRPr="00884349">
              <w:br/>
              <w:t>___________________________________________</w:t>
            </w:r>
            <w:r w:rsidRPr="00884349">
              <w:br/>
              <w:t>(полное наименование организации)</w:t>
            </w:r>
            <w:r w:rsidRPr="00884349">
              <w:br/>
              <w:t>в лице: ___________________________________</w:t>
            </w:r>
            <w:r w:rsidRPr="00884349">
              <w:br/>
              <w:t>(ФИО руководителя организации)</w:t>
            </w:r>
          </w:p>
          <w:p w:rsidR="00884349" w:rsidRPr="00884349" w:rsidRDefault="00884349" w:rsidP="00E4339B">
            <w:pPr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center"/>
              <w:rPr>
                <w:rStyle w:val="docuntyped-name"/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349">
              <w:rPr>
                <w:rStyle w:val="docuntyped-name"/>
                <w:rFonts w:ascii="Times New Roman" w:hAnsi="Times New Roman" w:cs="Times New Roman"/>
              </w:rPr>
              <w:t>УВЕДОМЛЕНИЕ</w:t>
            </w:r>
            <w:r w:rsidRPr="00884349">
              <w:rPr>
                <w:rFonts w:ascii="Times New Roman" w:hAnsi="Times New Roman" w:cs="Times New Roman"/>
              </w:rPr>
              <w:br/>
            </w:r>
            <w:r w:rsidRPr="00884349">
              <w:rPr>
                <w:rStyle w:val="docuntyped-name"/>
                <w:rFonts w:ascii="Times New Roman" w:hAnsi="Times New Roman" w:cs="Times New Roman"/>
              </w:rPr>
              <w:t>о готовности организации к возобновлению обучения воспитанников</w:t>
            </w:r>
            <w:r w:rsidRPr="00884349">
              <w:rPr>
                <w:rFonts w:ascii="Times New Roman" w:hAnsi="Times New Roman" w:cs="Times New Roman"/>
              </w:rPr>
              <w:br/>
            </w:r>
            <w:r w:rsidRPr="00884349">
              <w:rPr>
                <w:rStyle w:val="docuntyped-name"/>
                <w:rFonts w:ascii="Times New Roman" w:hAnsi="Times New Roman" w:cs="Times New Roman"/>
              </w:rPr>
              <w:t xml:space="preserve">и соблюдении требований </w:t>
            </w:r>
            <w:r w:rsidRPr="00884349">
              <w:rPr>
                <w:rFonts w:ascii="Times New Roman" w:hAnsi="Times New Roman" w:cs="Times New Roman"/>
              </w:rPr>
              <w:t>Инструктивно-методического письма</w:t>
            </w:r>
            <w:r w:rsidRPr="00884349">
              <w:rPr>
                <w:rFonts w:ascii="Times New Roman" w:hAnsi="Times New Roman" w:cs="Times New Roman"/>
                <w:bCs/>
              </w:rPr>
              <w:t xml:space="preserve"> по организации работы образовательных организаций, реализующих основную общеобразовательную программу дошкольного образования, в период сохранения рисков распространения новой </w:t>
            </w:r>
            <w:proofErr w:type="spellStart"/>
            <w:r w:rsidRPr="00884349">
              <w:rPr>
                <w:rFonts w:ascii="Times New Roman" w:hAnsi="Times New Roman" w:cs="Times New Roman"/>
                <w:bCs/>
              </w:rPr>
              <w:t>коронавирусной</w:t>
            </w:r>
            <w:proofErr w:type="spellEnd"/>
            <w:r w:rsidRPr="00884349">
              <w:rPr>
                <w:rFonts w:ascii="Times New Roman" w:hAnsi="Times New Roman" w:cs="Times New Roman"/>
                <w:bCs/>
              </w:rPr>
              <w:t xml:space="preserve"> инфекции (COVID-2019)</w:t>
            </w:r>
          </w:p>
          <w:p w:rsidR="00884349" w:rsidRPr="00884349" w:rsidRDefault="00884349" w:rsidP="00E4339B">
            <w:pPr>
              <w:rPr>
                <w:rFonts w:ascii="Times New Roman" w:hAnsi="Times New Roman" w:cs="Times New Roman"/>
              </w:rPr>
            </w:pPr>
          </w:p>
          <w:p w:rsidR="00884349" w:rsidRPr="00884349" w:rsidRDefault="00884349" w:rsidP="00E4339B">
            <w:pPr>
              <w:pStyle w:val="aa"/>
              <w:jc w:val="right"/>
            </w:pPr>
            <w:r w:rsidRPr="00884349">
              <w:t>"___" __________ 2020 г.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</w:pPr>
            <w:r w:rsidRPr="00884349">
              <w:t>1. Наименование организации: _________________________________________________</w:t>
            </w:r>
            <w:r w:rsidRPr="00884349">
              <w:br/>
              <w:t>____________________________________________________________________________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</w:pPr>
            <w:r w:rsidRPr="00884349">
              <w:t>2. ИНН/ОГРН: _______________________________________________________________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</w:pPr>
            <w:bookmarkStart w:id="0" w:name="_GoBack"/>
            <w:bookmarkEnd w:id="0"/>
            <w:r w:rsidRPr="00884349">
              <w:t>3.  Адрес фактического осуществления деятельности: ______________________________</w:t>
            </w:r>
            <w:r w:rsidRPr="00884349">
              <w:br/>
              <w:t>_____________________________________________________________________________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</w:pPr>
            <w:r w:rsidRPr="00884349">
              <w:t>4. Среднесписочная численность сотрудников (из них воспитателей): _________________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</w:pPr>
            <w:r w:rsidRPr="00884349">
              <w:t>5. Среднесписочная численность воспитанников: __________________________________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</w:pPr>
            <w:r w:rsidRPr="00884349">
              <w:t>6. Численность воспитанников по каждой возрастной группе на текущую дату _____________________________________________________________________________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</w:pPr>
            <w:r w:rsidRPr="00884349">
              <w:t>_____________________________________________________________________________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</w:pPr>
            <w:r w:rsidRPr="00884349">
              <w:t>7. Дата открытия / возобновления деятельности ____________________________________</w:t>
            </w:r>
          </w:p>
          <w:p w:rsidR="00884349" w:rsidRPr="00884349" w:rsidRDefault="00884349" w:rsidP="00E4339B">
            <w:pPr>
              <w:pStyle w:val="aa"/>
              <w:spacing w:before="0" w:beforeAutospacing="0" w:after="0" w:afterAutospacing="0"/>
            </w:pPr>
            <w:r w:rsidRPr="00884349">
              <w:t>6. Ответственный сотрудник COVID-2019: _____________________________________________________________________________</w:t>
            </w:r>
            <w:r w:rsidRPr="00884349">
              <w:br/>
              <w:t>                                   (Ф.И.О., должность, телефон, адрес электронной почты)</w:t>
            </w:r>
          </w:p>
          <w:p w:rsidR="00884349" w:rsidRPr="00884349" w:rsidRDefault="00884349" w:rsidP="00E4339B">
            <w:pPr>
              <w:pStyle w:val="aa"/>
              <w:jc w:val="both"/>
            </w:pPr>
            <w:r w:rsidRPr="00884349">
              <w:t>Приложение: локальный нормативный акт об организации выполнения мероприятий Инструктивно-методического письма</w:t>
            </w:r>
            <w:r w:rsidRPr="00884349">
              <w:rPr>
                <w:bCs/>
              </w:rPr>
              <w:t xml:space="preserve"> по организации работы образовательных организаций, реализующих основную общеобразовательную программу дошкольного образования, в период сохранения рисков распространения новой </w:t>
            </w:r>
            <w:proofErr w:type="spellStart"/>
            <w:r w:rsidRPr="00884349">
              <w:rPr>
                <w:bCs/>
              </w:rPr>
              <w:t>коронавирусной</w:t>
            </w:r>
            <w:proofErr w:type="spellEnd"/>
            <w:r w:rsidRPr="00884349">
              <w:rPr>
                <w:bCs/>
              </w:rPr>
              <w:t xml:space="preserve"> инфекции (COVID-2019) </w:t>
            </w:r>
            <w:r w:rsidRPr="00884349">
              <w:t xml:space="preserve">на _____ </w:t>
            </w:r>
            <w:proofErr w:type="gramStart"/>
            <w:r w:rsidRPr="00884349">
              <w:t>л</w:t>
            </w:r>
            <w:proofErr w:type="gramEnd"/>
            <w:r w:rsidRPr="00884349">
              <w:t>. в 1 экз.</w:t>
            </w:r>
          </w:p>
          <w:p w:rsidR="00884349" w:rsidRPr="00884349" w:rsidRDefault="00884349" w:rsidP="00E4339B">
            <w:pPr>
              <w:pStyle w:val="aa"/>
              <w:jc w:val="both"/>
              <w:rPr>
                <w:b/>
              </w:rPr>
            </w:pPr>
          </w:p>
          <w:p w:rsidR="00884349" w:rsidRPr="00884349" w:rsidRDefault="00884349" w:rsidP="00E4339B">
            <w:pPr>
              <w:pStyle w:val="aa"/>
            </w:pPr>
            <w:r w:rsidRPr="00884349">
              <w:t>М.П.                                                                                                         (подпись, расшифровка)</w:t>
            </w:r>
          </w:p>
        </w:tc>
      </w:tr>
    </w:tbl>
    <w:p w:rsidR="00884349" w:rsidRPr="00884349" w:rsidRDefault="00884349" w:rsidP="00136817">
      <w:pPr>
        <w:rPr>
          <w:rFonts w:ascii="Times New Roman" w:hAnsi="Times New Roman" w:cs="Times New Roman"/>
          <w:sz w:val="24"/>
        </w:rPr>
      </w:pPr>
    </w:p>
    <w:sectPr w:rsidR="00884349" w:rsidRPr="00884349" w:rsidSect="008B74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5A3"/>
    <w:multiLevelType w:val="multilevel"/>
    <w:tmpl w:val="D69A5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A5257A3"/>
    <w:multiLevelType w:val="multilevel"/>
    <w:tmpl w:val="86829B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86543D8"/>
    <w:multiLevelType w:val="multilevel"/>
    <w:tmpl w:val="181894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C785973"/>
    <w:multiLevelType w:val="multilevel"/>
    <w:tmpl w:val="C2723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349"/>
    <w:rsid w:val="000E01F9"/>
    <w:rsid w:val="00136817"/>
    <w:rsid w:val="005204F9"/>
    <w:rsid w:val="00713186"/>
    <w:rsid w:val="007D6FE8"/>
    <w:rsid w:val="00884349"/>
    <w:rsid w:val="008B7418"/>
    <w:rsid w:val="00B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434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8434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8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34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84349"/>
    <w:rPr>
      <w:b/>
      <w:bCs/>
    </w:rPr>
  </w:style>
  <w:style w:type="table" w:styleId="a8">
    <w:name w:val="Table Grid"/>
    <w:basedOn w:val="a1"/>
    <w:uiPriority w:val="59"/>
    <w:rsid w:val="008843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43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843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ntyped-name">
    <w:name w:val="doc__untyped-name"/>
    <w:basedOn w:val="a0"/>
    <w:rsid w:val="00884349"/>
  </w:style>
  <w:style w:type="paragraph" w:styleId="ab">
    <w:name w:val="No Spacing"/>
    <w:uiPriority w:val="1"/>
    <w:qFormat/>
    <w:rsid w:val="0088434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2331</Words>
  <Characters>13290</Characters>
  <Application>Microsoft Office Word</Application>
  <DocSecurity>0</DocSecurity>
  <Lines>110</Lines>
  <Paragraphs>31</Paragraphs>
  <ScaleCrop>false</ScaleCrop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второй</cp:lastModifiedBy>
  <cp:revision>9</cp:revision>
  <dcterms:created xsi:type="dcterms:W3CDTF">2020-08-19T01:04:00Z</dcterms:created>
  <dcterms:modified xsi:type="dcterms:W3CDTF">2020-08-19T03:25:00Z</dcterms:modified>
</cp:coreProperties>
</file>